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341D3D" w:rsidRPr="00995F76" w:rsidTr="00C226B4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341D3D" w:rsidRPr="00341D3D" w:rsidRDefault="00341D3D" w:rsidP="00C22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D3D">
              <w:rPr>
                <w:rFonts w:ascii="Times New Roman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341D3D" w:rsidRPr="00341D3D" w:rsidRDefault="00341D3D" w:rsidP="00C22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1D3D">
              <w:rPr>
                <w:rFonts w:ascii="Times New Roman" w:hAnsi="Times New Roman" w:cs="Times New Roman"/>
                <w:sz w:val="28"/>
              </w:rPr>
              <w:t xml:space="preserve">муниципальное </w:t>
            </w:r>
            <w:proofErr w:type="gramStart"/>
            <w:r w:rsidRPr="00341D3D">
              <w:rPr>
                <w:rFonts w:ascii="Times New Roman" w:hAnsi="Times New Roman" w:cs="Times New Roman"/>
                <w:sz w:val="28"/>
              </w:rPr>
              <w:t>автономное  общеобразовательное</w:t>
            </w:r>
            <w:proofErr w:type="gramEnd"/>
            <w:r w:rsidRPr="00341D3D">
              <w:rPr>
                <w:rFonts w:ascii="Times New Roman" w:hAnsi="Times New Roman" w:cs="Times New Roman"/>
                <w:sz w:val="28"/>
              </w:rPr>
              <w:t xml:space="preserve"> учреждение </w:t>
            </w:r>
          </w:p>
          <w:p w:rsidR="00341D3D" w:rsidRPr="00341D3D" w:rsidRDefault="00341D3D" w:rsidP="00C22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1D3D">
              <w:rPr>
                <w:rFonts w:ascii="Times New Roman" w:hAnsi="Times New Roman" w:cs="Times New Roman"/>
                <w:sz w:val="28"/>
              </w:rPr>
              <w:t>«Средняя общеобразовательная школа № 19»</w:t>
            </w:r>
          </w:p>
          <w:p w:rsidR="00341D3D" w:rsidRPr="00995F76" w:rsidRDefault="00341D3D" w:rsidP="00C226B4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341D3D" w:rsidRPr="00516006" w:rsidTr="00C226B4">
        <w:trPr>
          <w:trHeight w:val="1550"/>
        </w:trPr>
        <w:tc>
          <w:tcPr>
            <w:tcW w:w="7225" w:type="dxa"/>
            <w:shd w:val="clear" w:color="auto" w:fill="auto"/>
          </w:tcPr>
          <w:p w:rsidR="00341D3D" w:rsidRPr="00516006" w:rsidRDefault="00341D3D" w:rsidP="00C226B4"/>
        </w:tc>
        <w:tc>
          <w:tcPr>
            <w:tcW w:w="2693" w:type="dxa"/>
            <w:shd w:val="clear" w:color="auto" w:fill="auto"/>
          </w:tcPr>
          <w:p w:rsidR="00341D3D" w:rsidRPr="00341D3D" w:rsidRDefault="00341D3D" w:rsidP="00C226B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1D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341D3D" w:rsidRPr="00341D3D" w:rsidRDefault="00341D3D" w:rsidP="00C226B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1D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341D3D" w:rsidRPr="00341D3D" w:rsidRDefault="00341D3D" w:rsidP="00C226B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1D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341D3D" w:rsidRPr="00341D3D" w:rsidRDefault="00341D3D" w:rsidP="00C2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D3D">
              <w:rPr>
                <w:rFonts w:ascii="Times New Roman" w:hAnsi="Times New Roman" w:cs="Times New Roman"/>
                <w:sz w:val="24"/>
                <w:szCs w:val="24"/>
              </w:rPr>
              <w:t>№  258</w:t>
            </w:r>
            <w:proofErr w:type="gramEnd"/>
            <w:r w:rsidRPr="00341D3D">
              <w:rPr>
                <w:rFonts w:ascii="Times New Roman" w:hAnsi="Times New Roman" w:cs="Times New Roman"/>
                <w:sz w:val="24"/>
                <w:szCs w:val="24"/>
              </w:rPr>
              <w:t>/1 от 31.08.2020г</w:t>
            </w:r>
          </w:p>
          <w:p w:rsidR="00341D3D" w:rsidRPr="00341D3D" w:rsidRDefault="00341D3D" w:rsidP="00C226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D93" w:rsidRPr="001B15A1" w:rsidRDefault="00261D93" w:rsidP="00261D93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261D93" w:rsidRPr="001B15A1" w:rsidRDefault="00261D93" w:rsidP="00261D93">
      <w:pPr>
        <w:jc w:val="center"/>
        <w:rPr>
          <w:rFonts w:eastAsia="Calibri"/>
        </w:rPr>
      </w:pPr>
    </w:p>
    <w:p w:rsidR="00261D93" w:rsidRPr="00240712" w:rsidRDefault="00261D93" w:rsidP="00261D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0712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="00240712" w:rsidRPr="00240712">
        <w:rPr>
          <w:rFonts w:ascii="Times New Roman" w:eastAsia="Calibri" w:hAnsi="Times New Roman" w:cs="Times New Roman"/>
          <w:sz w:val="28"/>
          <w:szCs w:val="28"/>
        </w:rPr>
        <w:t>программа по</w:t>
      </w:r>
      <w:r w:rsidRPr="00240712">
        <w:rPr>
          <w:rFonts w:ascii="Times New Roman" w:eastAsia="Calibri" w:hAnsi="Times New Roman" w:cs="Times New Roman"/>
          <w:sz w:val="28"/>
          <w:szCs w:val="28"/>
        </w:rPr>
        <w:t xml:space="preserve"> предмету:</w:t>
      </w:r>
    </w:p>
    <w:p w:rsidR="00261D93" w:rsidRPr="00240712" w:rsidRDefault="00261D93" w:rsidP="00261D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61D93" w:rsidRPr="00240712" w:rsidRDefault="00261D93" w:rsidP="00261D93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240712">
        <w:rPr>
          <w:rFonts w:ascii="Times New Roman" w:eastAsia="Calibri" w:hAnsi="Times New Roman" w:cs="Times New Roman"/>
          <w:sz w:val="36"/>
          <w:szCs w:val="28"/>
        </w:rPr>
        <w:t>ПРАВО</w:t>
      </w:r>
    </w:p>
    <w:p w:rsidR="00261D93" w:rsidRPr="00240712" w:rsidRDefault="00261D93" w:rsidP="00261D93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240712">
        <w:rPr>
          <w:rFonts w:ascii="Times New Roman" w:eastAsia="Calibri" w:hAnsi="Times New Roman" w:cs="Times New Roman"/>
          <w:sz w:val="36"/>
          <w:szCs w:val="28"/>
        </w:rPr>
        <w:t>(углублённый уровень)</w:t>
      </w:r>
    </w:p>
    <w:p w:rsidR="00261D93" w:rsidRPr="00240712" w:rsidRDefault="00261D93" w:rsidP="00261D93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240712">
        <w:rPr>
          <w:rFonts w:ascii="Times New Roman" w:eastAsia="Calibri" w:hAnsi="Times New Roman" w:cs="Times New Roman"/>
          <w:sz w:val="36"/>
          <w:szCs w:val="28"/>
        </w:rPr>
        <w:t>10-</w:t>
      </w:r>
      <w:proofErr w:type="gramStart"/>
      <w:r w:rsidRPr="00240712">
        <w:rPr>
          <w:rFonts w:ascii="Times New Roman" w:eastAsia="Calibri" w:hAnsi="Times New Roman" w:cs="Times New Roman"/>
          <w:sz w:val="36"/>
          <w:szCs w:val="28"/>
        </w:rPr>
        <w:t>11  класс</w:t>
      </w:r>
      <w:proofErr w:type="gramEnd"/>
    </w:p>
    <w:p w:rsidR="00261D93" w:rsidRPr="001B15A1" w:rsidRDefault="00261D93" w:rsidP="00261D93">
      <w:pPr>
        <w:jc w:val="center"/>
        <w:rPr>
          <w:rFonts w:eastAsia="Calibri"/>
        </w:rPr>
      </w:pPr>
    </w:p>
    <w:p w:rsidR="00261D93" w:rsidRPr="001B15A1" w:rsidRDefault="00261D93" w:rsidP="00261D93">
      <w:pPr>
        <w:jc w:val="right"/>
        <w:rPr>
          <w:rFonts w:eastAsia="Calibri"/>
          <w:sz w:val="28"/>
          <w:szCs w:val="28"/>
        </w:rPr>
      </w:pPr>
      <w:r w:rsidRPr="001B15A1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D93" w:rsidRPr="001B15A1" w:rsidRDefault="00261D93" w:rsidP="00261D93">
      <w:pPr>
        <w:ind w:left="2832" w:firstLine="708"/>
        <w:jc w:val="right"/>
        <w:rPr>
          <w:rFonts w:eastAsia="Calibri"/>
          <w:sz w:val="28"/>
          <w:szCs w:val="28"/>
        </w:rPr>
      </w:pPr>
    </w:p>
    <w:p w:rsidR="00261D93" w:rsidRDefault="00261D93" w:rsidP="00261D93">
      <w:pPr>
        <w:rPr>
          <w:rFonts w:eastAsia="Calibri"/>
          <w:sz w:val="28"/>
          <w:szCs w:val="28"/>
        </w:rPr>
      </w:pPr>
    </w:p>
    <w:p w:rsidR="00261D93" w:rsidRPr="001B15A1" w:rsidRDefault="00261D93" w:rsidP="00261D93">
      <w:pPr>
        <w:rPr>
          <w:rFonts w:eastAsia="Calibri"/>
          <w:sz w:val="28"/>
          <w:szCs w:val="28"/>
        </w:rPr>
      </w:pPr>
    </w:p>
    <w:p w:rsidR="00261D93" w:rsidRPr="001B15A1" w:rsidRDefault="00261D93" w:rsidP="00261D93">
      <w:pPr>
        <w:ind w:left="2832" w:firstLine="708"/>
        <w:rPr>
          <w:rFonts w:eastAsia="Calibri"/>
          <w:sz w:val="28"/>
          <w:szCs w:val="28"/>
        </w:rPr>
      </w:pPr>
    </w:p>
    <w:p w:rsidR="00261D93" w:rsidRDefault="00261D93" w:rsidP="00261D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D93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DA76F4" w:rsidRDefault="00DA76F4" w:rsidP="00261D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76F4" w:rsidRPr="00261D93" w:rsidRDefault="00DA76F4" w:rsidP="00261D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76F4" w:rsidRPr="00DA76F4" w:rsidRDefault="00DA76F4" w:rsidP="00DA76F4">
      <w:pPr>
        <w:pStyle w:val="3"/>
        <w:spacing w:line="276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A76F4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Планируемые результаты освоения </w:t>
      </w:r>
      <w:r w:rsidRPr="00DA76F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учебного предмета</w:t>
      </w:r>
    </w:p>
    <w:p w:rsidR="00DA76F4" w:rsidRPr="00DA76F4" w:rsidRDefault="00DA76F4" w:rsidP="00DA76F4">
      <w:pPr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DA76F4" w:rsidRPr="00E60F03" w:rsidRDefault="00DA76F4" w:rsidP="00DA76F4">
      <w:pPr>
        <w:pStyle w:val="a"/>
      </w:pPr>
      <w:r>
        <w:t>в</w:t>
      </w:r>
      <w:r w:rsidRPr="00701947">
        <w:t>ыделять содержание различных теорий происхождения государства</w:t>
      </w:r>
      <w:r>
        <w:t>;</w:t>
      </w:r>
    </w:p>
    <w:p w:rsidR="00DA76F4" w:rsidRPr="00E60F03" w:rsidRDefault="00DA76F4" w:rsidP="00DA76F4">
      <w:pPr>
        <w:pStyle w:val="a"/>
      </w:pPr>
      <w:r w:rsidRPr="00E60F03">
        <w:t>сравнивать различные форм</w:t>
      </w:r>
      <w:r>
        <w:t>ы</w:t>
      </w:r>
      <w:r w:rsidRPr="00E60F03">
        <w:t xml:space="preserve"> государства</w:t>
      </w:r>
      <w:r>
        <w:t>;</w:t>
      </w:r>
    </w:p>
    <w:p w:rsidR="00DA76F4" w:rsidRPr="00E60F03" w:rsidRDefault="00DA76F4" w:rsidP="00DA76F4">
      <w:pPr>
        <w:pStyle w:val="a"/>
      </w:pPr>
      <w:r w:rsidRPr="00E60F03">
        <w:t>приводить примеры различных элементов государственного механизма и их место в общей структуре</w:t>
      </w:r>
      <w:r>
        <w:t>;</w:t>
      </w:r>
    </w:p>
    <w:p w:rsidR="00DA76F4" w:rsidRPr="00E60F03" w:rsidRDefault="00DA76F4" w:rsidP="00DA76F4">
      <w:pPr>
        <w:pStyle w:val="a"/>
      </w:pPr>
      <w:r w:rsidRPr="00E60F03">
        <w:t>соотносить основные черты гражданского общества и правового государства</w:t>
      </w:r>
      <w:r>
        <w:t>;</w:t>
      </w:r>
    </w:p>
    <w:p w:rsidR="00DA76F4" w:rsidRPr="00E60F03" w:rsidRDefault="00DA76F4" w:rsidP="00DA76F4">
      <w:pPr>
        <w:pStyle w:val="a"/>
      </w:pPr>
      <w:r w:rsidRPr="00E60F03">
        <w:t xml:space="preserve">применять знания о принципах, источниках, нормах, институтах и отраслях права, необходимых для ориентации в российском нормативно-правовом материале, </w:t>
      </w:r>
      <w:r>
        <w:t xml:space="preserve">для </w:t>
      </w:r>
      <w:r w:rsidRPr="00E60F03">
        <w:t>эффективной реализации своих прав и законных интересов</w:t>
      </w:r>
      <w:r>
        <w:t>;</w:t>
      </w:r>
    </w:p>
    <w:p w:rsidR="00DA76F4" w:rsidRPr="00E60F03" w:rsidRDefault="00DA76F4" w:rsidP="00DA76F4">
      <w:pPr>
        <w:pStyle w:val="a"/>
      </w:pPr>
      <w:r w:rsidRPr="00E60F03">
        <w:t>оценивать роль и значение права как важного социального регулятора и элемента культуры общества</w:t>
      </w:r>
      <w:r>
        <w:t>;</w:t>
      </w:r>
    </w:p>
    <w:p w:rsidR="00DA76F4" w:rsidRPr="00E60F03" w:rsidRDefault="00DA76F4" w:rsidP="00DA76F4">
      <w:pPr>
        <w:pStyle w:val="a"/>
      </w:pPr>
      <w:r w:rsidRPr="00E60F03">
        <w:t>сравнивать и выделять особенности и достоинства различных правовых систем (семей)</w:t>
      </w:r>
      <w:r>
        <w:t>;</w:t>
      </w:r>
    </w:p>
    <w:p w:rsidR="00DA76F4" w:rsidRPr="00E60F03" w:rsidRDefault="00DA76F4" w:rsidP="00DA76F4">
      <w:pPr>
        <w:pStyle w:val="a"/>
      </w:pPr>
      <w:r w:rsidRPr="00E60F03">
        <w:t>проводить сравнительный анализ правовых норм с другими социальными нормами, выявлять их соотношение, взаимосвязь и взаимовлияние</w:t>
      </w:r>
      <w:r>
        <w:t>;</w:t>
      </w:r>
    </w:p>
    <w:p w:rsidR="00DA76F4" w:rsidRPr="00E60F03" w:rsidRDefault="00DA76F4" w:rsidP="00DA76F4">
      <w:pPr>
        <w:pStyle w:val="a"/>
      </w:pPr>
      <w:r w:rsidRPr="00E60F03">
        <w:t>характеризовать особенности системы российского права</w:t>
      </w:r>
      <w:r>
        <w:t>;</w:t>
      </w:r>
    </w:p>
    <w:p w:rsidR="00DA76F4" w:rsidRPr="00E60F03" w:rsidRDefault="00DA76F4" w:rsidP="00DA76F4">
      <w:pPr>
        <w:pStyle w:val="a"/>
      </w:pPr>
      <w:r>
        <w:t>различать</w:t>
      </w:r>
      <w:r w:rsidRPr="00E60F03">
        <w:t xml:space="preserve"> формы реализации права</w:t>
      </w:r>
      <w:r>
        <w:t>;</w:t>
      </w:r>
    </w:p>
    <w:p w:rsidR="00DA76F4" w:rsidRPr="00E60F03" w:rsidRDefault="00DA76F4" w:rsidP="00DA76F4">
      <w:pPr>
        <w:pStyle w:val="a"/>
      </w:pPr>
      <w:r w:rsidRPr="00E60F03">
        <w:t>выявлять зависимость уровня правосознания от уровня правовой культуры</w:t>
      </w:r>
      <w:r>
        <w:t>;</w:t>
      </w:r>
    </w:p>
    <w:p w:rsidR="00DA76F4" w:rsidRPr="00E60F03" w:rsidRDefault="00DA76F4" w:rsidP="00DA76F4">
      <w:pPr>
        <w:pStyle w:val="a"/>
      </w:pPr>
      <w:r w:rsidRPr="00E60F03">
        <w:t>оценивать собственный возможный вклад в становление и развитие правопорядка и за</w:t>
      </w:r>
      <w:r>
        <w:t>конности в Российской Федерации;</w:t>
      </w:r>
    </w:p>
    <w:p w:rsidR="00DA76F4" w:rsidRPr="00E60F03" w:rsidRDefault="00DA76F4" w:rsidP="00DA76F4">
      <w:pPr>
        <w:pStyle w:val="a"/>
      </w:pPr>
      <w:r w:rsidRPr="00E60F03"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</w:r>
      <w:r>
        <w:t>;</w:t>
      </w:r>
    </w:p>
    <w:p w:rsidR="00DA76F4" w:rsidRPr="00E60F03" w:rsidRDefault="00DA76F4" w:rsidP="00DA76F4">
      <w:pPr>
        <w:pStyle w:val="a"/>
      </w:pPr>
      <w:r w:rsidRPr="00E60F03">
        <w:t>выявлять общественную опасность коррупции для гражданина, общества и государства</w:t>
      </w:r>
      <w:r>
        <w:t>;</w:t>
      </w:r>
    </w:p>
    <w:p w:rsidR="00DA76F4" w:rsidRPr="00E60F03" w:rsidRDefault="00DA76F4" w:rsidP="00DA76F4">
      <w:pPr>
        <w:pStyle w:val="a"/>
      </w:pPr>
      <w:r w:rsidRPr="00E60F03">
        <w:lastRenderedPageBreak/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</w:t>
      </w:r>
      <w:r>
        <w:t>онституции Российской Федерации;</w:t>
      </w:r>
    </w:p>
    <w:p w:rsidR="00DA76F4" w:rsidRPr="00E60F03" w:rsidRDefault="00DA76F4" w:rsidP="00DA76F4">
      <w:pPr>
        <w:pStyle w:val="a"/>
      </w:pPr>
      <w:r>
        <w:t>с</w:t>
      </w:r>
      <w:r w:rsidRPr="00E60F03">
        <w:t>равнивать воинскую обязанность и альтернативную гражданскую службу</w:t>
      </w:r>
      <w:r>
        <w:t>;</w:t>
      </w:r>
    </w:p>
    <w:p w:rsidR="00DA76F4" w:rsidRPr="00E60F03" w:rsidRDefault="00DA76F4" w:rsidP="00DA76F4">
      <w:pPr>
        <w:pStyle w:val="a"/>
      </w:pPr>
      <w:r>
        <w:t>о</w:t>
      </w:r>
      <w:r w:rsidRPr="00E60F03">
        <w:t>ценивать роль Уполномоченного по правам человека Российской Федерации в механизме защиты прав человека и гражданина в Российской Федерации</w:t>
      </w:r>
      <w:r>
        <w:t>;</w:t>
      </w:r>
    </w:p>
    <w:p w:rsidR="00DA76F4" w:rsidRPr="00E60F03" w:rsidRDefault="00DA76F4" w:rsidP="00DA76F4">
      <w:pPr>
        <w:pStyle w:val="a"/>
      </w:pPr>
      <w:r>
        <w:t>х</w:t>
      </w:r>
      <w:r w:rsidRPr="00E60F03">
        <w:t>арактеризовать систему органов государственной власти Российской Федерации в их единстве и системном взаимодействии</w:t>
      </w:r>
      <w:r>
        <w:t>;</w:t>
      </w:r>
    </w:p>
    <w:p w:rsidR="00DA76F4" w:rsidRPr="00E60F03" w:rsidRDefault="00DA76F4" w:rsidP="00DA76F4">
      <w:pPr>
        <w:pStyle w:val="a"/>
      </w:pPr>
      <w:r>
        <w:t>х</w:t>
      </w:r>
      <w:r w:rsidRPr="00E60F03">
        <w:t>арактеризовать правовой статус Президента Российской Федерации, выделять его основные функции и объяснять их внутри- и внешнеполитическое значение</w:t>
      </w:r>
      <w:r>
        <w:t>;</w:t>
      </w:r>
    </w:p>
    <w:p w:rsidR="00DA76F4" w:rsidRPr="00E60F03" w:rsidRDefault="00DA76F4" w:rsidP="00DA76F4">
      <w:pPr>
        <w:pStyle w:val="a"/>
      </w:pPr>
      <w:r w:rsidRPr="00E60F03">
        <w:t>дифференцировать функции Совета Федерации и Государственной Думы Российской Федерации</w:t>
      </w:r>
      <w:r>
        <w:t>;</w:t>
      </w:r>
    </w:p>
    <w:p w:rsidR="00DA76F4" w:rsidRPr="00E60F03" w:rsidRDefault="00DA76F4" w:rsidP="00DA76F4">
      <w:pPr>
        <w:pStyle w:val="a"/>
      </w:pPr>
      <w:r>
        <w:t>х</w:t>
      </w:r>
      <w:r w:rsidRPr="00E60F03">
        <w:t>арактеризовать Правительство Российской Федерации как главный орган исполнительной власти в государстве</w:t>
      </w:r>
      <w:r>
        <w:t>;</w:t>
      </w:r>
      <w:r w:rsidRPr="00E60F03">
        <w:t xml:space="preserve"> </w:t>
      </w:r>
      <w:r>
        <w:t>р</w:t>
      </w:r>
      <w:r w:rsidRPr="00E60F03">
        <w:t>аскрывать порядок формирования и структуру Правительства Российской Федерации</w:t>
      </w:r>
      <w:r>
        <w:t>;</w:t>
      </w:r>
    </w:p>
    <w:p w:rsidR="00DA76F4" w:rsidRPr="00E60F03" w:rsidRDefault="00DA76F4" w:rsidP="00DA76F4">
      <w:pPr>
        <w:pStyle w:val="a"/>
      </w:pPr>
      <w:r>
        <w:t>х</w:t>
      </w:r>
      <w:r w:rsidRPr="009C5AF9">
        <w:t>арактеризовать судебную систему и систему правоохранительных органов Российской Федерации</w:t>
      </w:r>
      <w:r>
        <w:t>;</w:t>
      </w:r>
      <w:r w:rsidRPr="00E60F03">
        <w:t xml:space="preserve"> </w:t>
      </w:r>
    </w:p>
    <w:p w:rsidR="00DA76F4" w:rsidRPr="00E60F03" w:rsidRDefault="00DA76F4" w:rsidP="00DA76F4">
      <w:pPr>
        <w:pStyle w:val="a"/>
      </w:pPr>
      <w:r>
        <w:t>х</w:t>
      </w:r>
      <w:r w:rsidRPr="00E60F03">
        <w:t>арактеризовать этапы законодательного процесса и субъект</w:t>
      </w:r>
      <w:r>
        <w:t>ов</w:t>
      </w:r>
      <w:r w:rsidRPr="00E60F03">
        <w:t xml:space="preserve"> законодательной инициативы</w:t>
      </w:r>
      <w:r>
        <w:t>;</w:t>
      </w:r>
    </w:p>
    <w:p w:rsidR="00DA76F4" w:rsidRPr="00E60F03" w:rsidRDefault="00DA76F4" w:rsidP="00DA76F4">
      <w:pPr>
        <w:pStyle w:val="a"/>
      </w:pPr>
      <w:r>
        <w:t>в</w:t>
      </w:r>
      <w:r w:rsidRPr="00E60F03">
        <w:t>ыделять особенности избирательного процесса в Российской Федерации</w:t>
      </w:r>
      <w:r>
        <w:t>;</w:t>
      </w:r>
    </w:p>
    <w:p w:rsidR="00DA76F4" w:rsidRPr="00E60F03" w:rsidRDefault="00DA76F4" w:rsidP="00DA76F4">
      <w:pPr>
        <w:pStyle w:val="a"/>
      </w:pPr>
      <w:r>
        <w:t>х</w:t>
      </w:r>
      <w:r w:rsidRPr="00E60F03">
        <w:t>арактеризовать систему органов местного самоуправления как одну из основ конституционного строя Российской Федерации</w:t>
      </w:r>
      <w:r>
        <w:t>;</w:t>
      </w:r>
    </w:p>
    <w:p w:rsidR="00DA76F4" w:rsidRPr="00E60F03" w:rsidRDefault="00DA76F4" w:rsidP="00DA76F4">
      <w:pPr>
        <w:pStyle w:val="a"/>
      </w:pPr>
      <w:r>
        <w:lastRenderedPageBreak/>
        <w:t>о</w:t>
      </w:r>
      <w:r w:rsidRPr="00E60F03">
        <w:t>пределять место международного права в отраслевой системе пр</w:t>
      </w:r>
      <w:r>
        <w:t>ава; х</w:t>
      </w:r>
      <w:r w:rsidRPr="00E60F03">
        <w:t>арактеризовать субъект</w:t>
      </w:r>
      <w:r>
        <w:t>ов</w:t>
      </w:r>
      <w:r w:rsidRPr="00E60F03">
        <w:t xml:space="preserve"> международного права</w:t>
      </w:r>
      <w:r>
        <w:t>;</w:t>
      </w:r>
    </w:p>
    <w:p w:rsidR="00DA76F4" w:rsidRPr="00E60F03" w:rsidRDefault="00DA76F4" w:rsidP="00DA76F4">
      <w:pPr>
        <w:pStyle w:val="a"/>
      </w:pPr>
      <w:r>
        <w:t>р</w:t>
      </w:r>
      <w:r w:rsidRPr="009C5AF9">
        <w:t>азличать способы мирного разрешения споров</w:t>
      </w:r>
      <w:r>
        <w:t>;</w:t>
      </w:r>
    </w:p>
    <w:p w:rsidR="00DA76F4" w:rsidRPr="00E60F03" w:rsidRDefault="00DA76F4" w:rsidP="00DA76F4">
      <w:pPr>
        <w:pStyle w:val="a"/>
      </w:pPr>
      <w:r>
        <w:t>о</w:t>
      </w:r>
      <w:r w:rsidRPr="00E60F03">
        <w:t>ценивать социальную значимость соблюдения прав человека</w:t>
      </w:r>
      <w:r>
        <w:t>;</w:t>
      </w:r>
    </w:p>
    <w:p w:rsidR="00DA76F4" w:rsidRPr="00E60F03" w:rsidRDefault="00DA76F4" w:rsidP="00DA76F4">
      <w:pPr>
        <w:pStyle w:val="a"/>
      </w:pPr>
      <w:r>
        <w:t>с</w:t>
      </w:r>
      <w:r w:rsidRPr="00E60F03">
        <w:t>равнивать механизмы универсального и регионального сотрудничества и контроля в области международной защиты прав человека</w:t>
      </w:r>
      <w:r>
        <w:t>;</w:t>
      </w:r>
    </w:p>
    <w:p w:rsidR="00DA76F4" w:rsidRPr="00E60F03" w:rsidRDefault="00DA76F4" w:rsidP="00DA76F4">
      <w:pPr>
        <w:pStyle w:val="a"/>
      </w:pPr>
      <w:r>
        <w:t>д</w:t>
      </w:r>
      <w:r w:rsidRPr="00E60F03">
        <w:t>ифференцировать участников вооруженных конфликтов</w:t>
      </w:r>
      <w:r>
        <w:t>;</w:t>
      </w:r>
    </w:p>
    <w:p w:rsidR="00DA76F4" w:rsidRPr="00E60F03" w:rsidRDefault="00DA76F4" w:rsidP="00DA76F4">
      <w:pPr>
        <w:pStyle w:val="a"/>
      </w:pPr>
      <w:r>
        <w:t>р</w:t>
      </w:r>
      <w:r w:rsidRPr="00E60F03">
        <w:t>азличать защиту жертв войны и защиту гражданских объектов и культурных ценностей</w:t>
      </w:r>
      <w:r>
        <w:t>;</w:t>
      </w:r>
      <w:r w:rsidRPr="00E60F03">
        <w:t xml:space="preserve"> </w:t>
      </w:r>
      <w:r>
        <w:t>н</w:t>
      </w:r>
      <w:r w:rsidRPr="00E60F03">
        <w:t>азывать виды запрещенных средств и методов ведения военных действий</w:t>
      </w:r>
      <w:r>
        <w:t>;</w:t>
      </w:r>
    </w:p>
    <w:p w:rsidR="00DA76F4" w:rsidRPr="00E60F03" w:rsidRDefault="00DA76F4" w:rsidP="00DA76F4">
      <w:pPr>
        <w:pStyle w:val="a"/>
      </w:pPr>
      <w:r>
        <w:t>в</w:t>
      </w:r>
      <w:r w:rsidRPr="00E60F03">
        <w:t>ыделять структурные элементы системы российского законодательства</w:t>
      </w:r>
      <w:r>
        <w:t>;</w:t>
      </w:r>
    </w:p>
    <w:p w:rsidR="00DA76F4" w:rsidRPr="00E60F03" w:rsidRDefault="00DA76F4" w:rsidP="00DA76F4">
      <w:pPr>
        <w:pStyle w:val="a"/>
      </w:pPr>
      <w:r w:rsidRPr="00E60F03">
        <w:t>анализировать различные гражданско-правовые явления, юридические факты и правоотношения в сфере гражданского права</w:t>
      </w:r>
      <w:r>
        <w:t>;</w:t>
      </w:r>
    </w:p>
    <w:p w:rsidR="00DA76F4" w:rsidRPr="00E60F03" w:rsidRDefault="00DA76F4" w:rsidP="00DA76F4">
      <w:pPr>
        <w:pStyle w:val="a"/>
      </w:pPr>
      <w:r w:rsidRPr="00E60F03">
        <w:t>проводить сравнительный анализ организационно-правовых форм предпринимательской деятельности, выявлять их преимущества и недостатки</w:t>
      </w:r>
      <w:r>
        <w:t>;</w:t>
      </w:r>
    </w:p>
    <w:p w:rsidR="00DA76F4" w:rsidRPr="00E60F03" w:rsidRDefault="00DA76F4" w:rsidP="00DA76F4">
      <w:pPr>
        <w:pStyle w:val="a"/>
      </w:pPr>
      <w:r w:rsidRPr="00E60F03">
        <w:t>целостно описывать порядок заключения гражданско-правового договора</w:t>
      </w:r>
      <w:r>
        <w:t>;</w:t>
      </w:r>
    </w:p>
    <w:p w:rsidR="00DA76F4" w:rsidRPr="00E60F03" w:rsidRDefault="00DA76F4" w:rsidP="00DA76F4">
      <w:pPr>
        <w:pStyle w:val="a"/>
      </w:pPr>
      <w:r w:rsidRPr="00E60F03">
        <w:t>различать формы наследования</w:t>
      </w:r>
      <w:r>
        <w:t>;</w:t>
      </w:r>
    </w:p>
    <w:p w:rsidR="00DA76F4" w:rsidRPr="00E60F03" w:rsidRDefault="00DA76F4" w:rsidP="00DA76F4">
      <w:pPr>
        <w:pStyle w:val="a"/>
      </w:pPr>
      <w:r>
        <w:t>р</w:t>
      </w:r>
      <w:r w:rsidRPr="00E25B73">
        <w:t>азличать виды и формы сделок в Российской Федерации</w:t>
      </w:r>
      <w:r>
        <w:t>;</w:t>
      </w:r>
    </w:p>
    <w:p w:rsidR="00DA76F4" w:rsidRPr="00E60F03" w:rsidRDefault="00DA76F4" w:rsidP="00DA76F4">
      <w:pPr>
        <w:pStyle w:val="a"/>
      </w:pPr>
      <w:r w:rsidRPr="00E60F03">
        <w:t>выявлять с</w:t>
      </w:r>
      <w:r>
        <w:t xml:space="preserve">пособы защиты гражданских прав; </w:t>
      </w:r>
      <w:r w:rsidRPr="00E60F03">
        <w:t xml:space="preserve">характеризовать </w:t>
      </w:r>
      <w:r w:rsidRPr="0080564F">
        <w:t>особенности защиты прав на результаты</w:t>
      </w:r>
      <w:r w:rsidRPr="00E60F03">
        <w:t xml:space="preserve"> интеллектуальной деятельности</w:t>
      </w:r>
      <w:r>
        <w:t>;</w:t>
      </w:r>
    </w:p>
    <w:p w:rsidR="00DA76F4" w:rsidRPr="00E60F03" w:rsidRDefault="00DA76F4" w:rsidP="00DA76F4">
      <w:pPr>
        <w:pStyle w:val="a"/>
      </w:pPr>
      <w:r w:rsidRPr="00E60F03">
        <w:t>анализировать условия вступления в брак, характеризовать порядок и условия регистрации и расторжения брака</w:t>
      </w:r>
      <w:r>
        <w:t>;</w:t>
      </w:r>
    </w:p>
    <w:p w:rsidR="00DA76F4" w:rsidRPr="00E60F03" w:rsidRDefault="00DA76F4" w:rsidP="00DA76F4">
      <w:pPr>
        <w:pStyle w:val="a"/>
      </w:pPr>
      <w:r w:rsidRPr="00E60F03">
        <w:t>различать формы воспитания детей, оставшихся без попечения родителей</w:t>
      </w:r>
      <w:r>
        <w:t>;</w:t>
      </w:r>
    </w:p>
    <w:p w:rsidR="00DA76F4" w:rsidRPr="00E60F03" w:rsidRDefault="00DA76F4" w:rsidP="00DA76F4">
      <w:pPr>
        <w:pStyle w:val="a"/>
      </w:pPr>
      <w:r w:rsidRPr="00E60F03">
        <w:t>выделять права и обязанности членов семьи</w:t>
      </w:r>
      <w:r>
        <w:t>;</w:t>
      </w:r>
    </w:p>
    <w:p w:rsidR="00DA76F4" w:rsidRPr="00E60F03" w:rsidRDefault="00DA76F4" w:rsidP="00DA76F4">
      <w:pPr>
        <w:pStyle w:val="a"/>
      </w:pPr>
      <w:r w:rsidRPr="00E60F03">
        <w:t xml:space="preserve">характеризовать трудовое </w:t>
      </w:r>
      <w:proofErr w:type="gramStart"/>
      <w:r w:rsidRPr="00E60F03">
        <w:t>право</w:t>
      </w:r>
      <w:proofErr w:type="gramEnd"/>
      <w:r w:rsidRPr="00E60F03">
        <w:t xml:space="preserve"> как одну из ведущих отраслей российского права, определять правовой статус участников трудовых правоотношений</w:t>
      </w:r>
      <w:r>
        <w:t>;</w:t>
      </w:r>
    </w:p>
    <w:p w:rsidR="00DA76F4" w:rsidRPr="00E60F03" w:rsidRDefault="00DA76F4" w:rsidP="00DA76F4">
      <w:pPr>
        <w:pStyle w:val="a"/>
      </w:pPr>
      <w:r w:rsidRPr="00E60F03">
        <w:lastRenderedPageBreak/>
        <w:t>проводить сравнительный анализ гражданско-правового и трудового договоров</w:t>
      </w:r>
      <w:r>
        <w:t>;</w:t>
      </w:r>
    </w:p>
    <w:p w:rsidR="00DA76F4" w:rsidRPr="00E60F03" w:rsidRDefault="00DA76F4" w:rsidP="00DA76F4">
      <w:pPr>
        <w:pStyle w:val="a"/>
      </w:pPr>
      <w:r w:rsidRPr="00E60F03">
        <w:t>различать рабочее время и время отдыха, разрешать трудовые споры правовыми способами</w:t>
      </w:r>
      <w:r>
        <w:t>;</w:t>
      </w:r>
    </w:p>
    <w:p w:rsidR="00DA76F4" w:rsidRPr="00E60F03" w:rsidRDefault="00DA76F4" w:rsidP="00DA76F4">
      <w:pPr>
        <w:pStyle w:val="a"/>
      </w:pPr>
      <w:r w:rsidRPr="00E60F03">
        <w:t>дифференцировать уголовные и административные правонарушения и наказани</w:t>
      </w:r>
      <w:r>
        <w:t>е</w:t>
      </w:r>
      <w:r w:rsidRPr="00E60F03">
        <w:t xml:space="preserve"> за них</w:t>
      </w:r>
      <w:r>
        <w:t>;</w:t>
      </w:r>
    </w:p>
    <w:p w:rsidR="00DA76F4" w:rsidRPr="00E60F03" w:rsidRDefault="00DA76F4" w:rsidP="00DA76F4">
      <w:pPr>
        <w:pStyle w:val="a"/>
      </w:pPr>
      <w:r w:rsidRPr="00E60F03">
        <w:t>проводить сравнительный анализ уголовно</w:t>
      </w:r>
      <w:r>
        <w:t>го</w:t>
      </w:r>
      <w:r w:rsidRPr="00E60F03">
        <w:t xml:space="preserve"> и админист</w:t>
      </w:r>
      <w:r>
        <w:t>ративного видов ответственности; и</w:t>
      </w:r>
      <w:r w:rsidRPr="00E60F03">
        <w:t xml:space="preserve">ллюстрировать примерами порядок и условия привлечения </w:t>
      </w:r>
      <w:r>
        <w:t>к</w:t>
      </w:r>
      <w:r w:rsidRPr="00E60F03">
        <w:t xml:space="preserve"> уголовной и административной ответственности несовершеннолетних</w:t>
      </w:r>
      <w:r>
        <w:t>;</w:t>
      </w:r>
    </w:p>
    <w:p w:rsidR="00DA76F4" w:rsidRPr="00E60F03" w:rsidRDefault="00DA76F4" w:rsidP="00DA76F4">
      <w:pPr>
        <w:pStyle w:val="a"/>
      </w:pPr>
      <w:r w:rsidRPr="00E60F03">
        <w:t>целостно описывать структуру банковской системы Российской Федерации</w:t>
      </w:r>
      <w:r>
        <w:t>;</w:t>
      </w:r>
    </w:p>
    <w:p w:rsidR="00DA76F4" w:rsidRPr="00E60F03" w:rsidRDefault="00DA76F4" w:rsidP="00DA76F4">
      <w:pPr>
        <w:pStyle w:val="a"/>
      </w:pPr>
      <w:r>
        <w:t>в</w:t>
      </w:r>
      <w:r w:rsidRPr="00E60F03">
        <w:t xml:space="preserve"> практических ситуациях определять применимость налогового права Российской Федерации</w:t>
      </w:r>
      <w:r>
        <w:t>;</w:t>
      </w:r>
      <w:r w:rsidRPr="00E60F03">
        <w:t xml:space="preserve"> </w:t>
      </w:r>
      <w:r>
        <w:t>в</w:t>
      </w:r>
      <w:r w:rsidRPr="00E60F03">
        <w:t>ыделять объекты и субъекты налоговых правоотношений</w:t>
      </w:r>
      <w:r>
        <w:t>;</w:t>
      </w:r>
    </w:p>
    <w:p w:rsidR="00DA76F4" w:rsidRPr="00E60F03" w:rsidRDefault="00DA76F4" w:rsidP="00DA76F4">
      <w:pPr>
        <w:pStyle w:val="a"/>
      </w:pPr>
      <w:r>
        <w:t>с</w:t>
      </w:r>
      <w:r w:rsidRPr="00E60F03">
        <w:t xml:space="preserve">оотносить виды налоговых правонарушений </w:t>
      </w:r>
      <w:r>
        <w:t>с</w:t>
      </w:r>
      <w:r w:rsidRPr="00E60F03">
        <w:t xml:space="preserve"> ответственность</w:t>
      </w:r>
      <w:r>
        <w:t>ю</w:t>
      </w:r>
      <w:r w:rsidRPr="00E60F03">
        <w:t xml:space="preserve"> за их совершение</w:t>
      </w:r>
      <w:r>
        <w:t>;</w:t>
      </w:r>
    </w:p>
    <w:p w:rsidR="00DA76F4" w:rsidRPr="00E60F03" w:rsidRDefault="00DA76F4" w:rsidP="00DA76F4">
      <w:pPr>
        <w:pStyle w:val="a"/>
      </w:pPr>
      <w:r w:rsidRPr="00E60F03">
        <w:t>применять нормы жилищного законодательства в процессе осуществления своего права на жилище</w:t>
      </w:r>
      <w:r>
        <w:t>;</w:t>
      </w:r>
    </w:p>
    <w:p w:rsidR="00DA76F4" w:rsidRPr="00E60F03" w:rsidRDefault="00DA76F4" w:rsidP="00DA76F4">
      <w:pPr>
        <w:pStyle w:val="a"/>
      </w:pPr>
      <w:r w:rsidRPr="00E60F03">
        <w:t>дифференцировать права и обязанности участников образовательного процесса</w:t>
      </w:r>
      <w:r>
        <w:t>;</w:t>
      </w:r>
    </w:p>
    <w:p w:rsidR="00DA76F4" w:rsidRPr="00E60F03" w:rsidRDefault="00DA76F4" w:rsidP="00DA76F4">
      <w:pPr>
        <w:pStyle w:val="a"/>
      </w:pPr>
      <w:r w:rsidRPr="00E60F03"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</w:t>
      </w:r>
      <w:r>
        <w:t>;</w:t>
      </w:r>
    </w:p>
    <w:p w:rsidR="00DA76F4" w:rsidRPr="00E60F03" w:rsidRDefault="00DA76F4" w:rsidP="00DA76F4">
      <w:pPr>
        <w:pStyle w:val="a"/>
      </w:pPr>
      <w:r w:rsidRPr="00E60F03">
        <w:t xml:space="preserve">давать </w:t>
      </w:r>
      <w:r>
        <w:t>на примерах</w:t>
      </w:r>
      <w:r w:rsidRPr="00E60F03">
        <w:t xml:space="preserve"> квалификацию возникающих в сфере процессуального права правоотношений</w:t>
      </w:r>
      <w:r>
        <w:t>;</w:t>
      </w:r>
    </w:p>
    <w:p w:rsidR="00DA76F4" w:rsidRPr="00E60F03" w:rsidRDefault="00DA76F4" w:rsidP="00DA76F4">
      <w:pPr>
        <w:pStyle w:val="a"/>
      </w:pPr>
      <w:r w:rsidRPr="00E60F03">
        <w:t xml:space="preserve">применять правовые знания </w:t>
      </w:r>
      <w:r w:rsidRPr="00E25B73">
        <w:t>для аргументации собственной позиции в конкретных правовых ситуациях с использованием нормативных актов</w:t>
      </w:r>
      <w:r>
        <w:t>;</w:t>
      </w:r>
    </w:p>
    <w:p w:rsidR="00DA76F4" w:rsidRDefault="00DA76F4" w:rsidP="00DA76F4">
      <w:pPr>
        <w:pStyle w:val="a"/>
      </w:pPr>
      <w:r>
        <w:t>в</w:t>
      </w:r>
      <w:r w:rsidRPr="00E60F03">
        <w:t>ыявлять особенности и специфику различных юридических профессий.</w:t>
      </w:r>
    </w:p>
    <w:p w:rsidR="00DA76F4" w:rsidRDefault="00DA76F4" w:rsidP="00DA76F4">
      <w:pPr>
        <w:rPr>
          <w:rFonts w:eastAsia="Times New Roman"/>
          <w:szCs w:val="28"/>
        </w:rPr>
      </w:pPr>
    </w:p>
    <w:p w:rsidR="00DA76F4" w:rsidRPr="00DA76F4" w:rsidRDefault="00DA76F4" w:rsidP="00DA76F4">
      <w:pPr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DA76F4" w:rsidRPr="00566928" w:rsidRDefault="00DA76F4" w:rsidP="00DA76F4">
      <w:pPr>
        <w:pStyle w:val="a"/>
        <w:rPr>
          <w:i/>
        </w:rPr>
      </w:pPr>
      <w:r>
        <w:rPr>
          <w:i/>
        </w:rPr>
        <w:t>п</w:t>
      </w:r>
      <w:r w:rsidRPr="00566928">
        <w:rPr>
          <w:i/>
        </w:rPr>
        <w:t xml:space="preserve">роводить сравнительный </w:t>
      </w:r>
      <w:r>
        <w:rPr>
          <w:i/>
        </w:rPr>
        <w:t xml:space="preserve">анализ </w:t>
      </w:r>
      <w:r w:rsidRPr="00566928">
        <w:rPr>
          <w:i/>
        </w:rPr>
        <w:t>различных теори</w:t>
      </w:r>
      <w:r>
        <w:rPr>
          <w:i/>
        </w:rPr>
        <w:t>й</w:t>
      </w:r>
      <w:r w:rsidRPr="00566928">
        <w:rPr>
          <w:i/>
        </w:rPr>
        <w:t xml:space="preserve"> государства и права;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 xml:space="preserve">дифференцировать теории сущности государства по источнику государственной власти; 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сравнивать достоинства и недостатки различных видов и способов толкования права;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оценивать тенденции развития государства и права на современном этапе;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понимать необходимость право</w:t>
      </w:r>
      <w:r>
        <w:rPr>
          <w:i/>
        </w:rPr>
        <w:t>во</w:t>
      </w:r>
      <w:r w:rsidRPr="00566928">
        <w:rPr>
          <w:i/>
        </w:rPr>
        <w:t>го воспитания и противодействия правовому нигилизму;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толковать государственно-правовые явления и процессы;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различать принципы и виды правотворчества;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описывать этапы становления парламентаризма в России;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сравнивать различные виды избирательных систем;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анализировать институт международно-правового признания;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выявлять особенности международно-правовой ответственности;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формулировать особенности страхования в Российской Федерации</w:t>
      </w:r>
      <w:r>
        <w:rPr>
          <w:i/>
        </w:rPr>
        <w:t>,</w:t>
      </w:r>
      <w:r w:rsidRPr="00566928">
        <w:rPr>
          <w:i/>
        </w:rPr>
        <w:t xml:space="preserve"> </w:t>
      </w:r>
      <w:r>
        <w:rPr>
          <w:i/>
        </w:rPr>
        <w:t>р</w:t>
      </w:r>
      <w:r w:rsidRPr="00566928">
        <w:rPr>
          <w:i/>
        </w:rPr>
        <w:t>азличать виды страхования;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lastRenderedPageBreak/>
        <w:t>различать опеку и попечительство;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определять применимость норм финансового права в конкретной правовой ситуации;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характеризовать аудит как деятельность по проведению проверки финансовой отч</w:t>
      </w:r>
      <w:r>
        <w:rPr>
          <w:i/>
        </w:rPr>
        <w:t>е</w:t>
      </w:r>
      <w:r w:rsidRPr="00566928">
        <w:rPr>
          <w:i/>
        </w:rPr>
        <w:t>тности;</w:t>
      </w:r>
    </w:p>
    <w:p w:rsidR="00DA76F4" w:rsidRPr="00566928" w:rsidRDefault="00DA76F4" w:rsidP="00DA76F4">
      <w:pPr>
        <w:pStyle w:val="a"/>
        <w:rPr>
          <w:i/>
        </w:rPr>
      </w:pPr>
      <w:r w:rsidRPr="00566928">
        <w:rPr>
          <w:i/>
        </w:rPr>
        <w:t>определять судебную компетенцию, стратегию и тактику ведения процесса.</w:t>
      </w:r>
    </w:p>
    <w:p w:rsidR="00341D3D" w:rsidRDefault="00341D3D" w:rsidP="00DA76F4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6F4" w:rsidRPr="00DA76F4" w:rsidRDefault="00DA76F4" w:rsidP="00DA76F4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76F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предмета.  </w:t>
      </w:r>
    </w:p>
    <w:p w:rsidR="00DA76F4" w:rsidRPr="00DA76F4" w:rsidRDefault="00DA76F4" w:rsidP="00DA76F4">
      <w:pPr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b/>
          <w:sz w:val="28"/>
          <w:szCs w:val="28"/>
        </w:rPr>
        <w:t>Углубленный уровень</w:t>
      </w:r>
    </w:p>
    <w:p w:rsidR="00DA76F4" w:rsidRPr="00DA76F4" w:rsidRDefault="00DA76F4" w:rsidP="00DA76F4">
      <w:pPr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b/>
          <w:sz w:val="28"/>
          <w:szCs w:val="28"/>
        </w:rPr>
        <w:t>Теория государства и права</w:t>
      </w:r>
    </w:p>
    <w:p w:rsidR="00DA76F4" w:rsidRPr="00DA76F4" w:rsidRDefault="00DA76F4" w:rsidP="00DA76F4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Теории происхождения государства и права. Признаки государства.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Теории сущности государства.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DA76F4">
        <w:rPr>
          <w:rFonts w:ascii="Times New Roman" w:eastAsia="Times New Roman" w:hAnsi="Times New Roman" w:cs="Times New Roman"/>
          <w:i/>
          <w:sz w:val="28"/>
          <w:szCs w:val="28"/>
        </w:rPr>
        <w:t>Юридическая техника.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Формы реализации права.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и способы толкования права.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Субъекты и объекты правоотношения. Правоспособность, дееспособность и </w:t>
      </w:r>
      <w:proofErr w:type="spellStart"/>
      <w:r w:rsidRPr="00DA76F4">
        <w:rPr>
          <w:rFonts w:ascii="Times New Roman" w:eastAsia="Times New Roman" w:hAnsi="Times New Roman" w:cs="Times New Roman"/>
          <w:sz w:val="28"/>
          <w:szCs w:val="28"/>
        </w:rPr>
        <w:t>деликтоспособность</w:t>
      </w:r>
      <w:proofErr w:type="spellEnd"/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Юридические факты.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Гарантии законности и правопорядка. Правосознание. Правовая культура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. Правовой нигилизм. Правовое воспитание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DA76F4" w:rsidRPr="00DA76F4" w:rsidRDefault="00DA76F4" w:rsidP="00DA76F4">
      <w:pPr>
        <w:ind w:left="20" w:firstLine="700"/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DA76F4" w:rsidRPr="00DA76F4" w:rsidRDefault="00DA76F4" w:rsidP="00DA76F4">
      <w:pPr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b/>
          <w:sz w:val="28"/>
          <w:szCs w:val="28"/>
        </w:rPr>
        <w:t>Конституционное право</w:t>
      </w:r>
    </w:p>
    <w:p w:rsidR="00DA76F4" w:rsidRPr="00DA76F4" w:rsidRDefault="00DA76F4" w:rsidP="00DA76F4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Конституционное право. </w:t>
      </w:r>
      <w:r w:rsidRPr="00DA76F4">
        <w:rPr>
          <w:rFonts w:ascii="Times New Roman" w:eastAsia="Times New Roman" w:hAnsi="Times New Roman" w:cs="Times New Roman"/>
          <w:i/>
          <w:sz w:val="28"/>
          <w:szCs w:val="28"/>
        </w:rPr>
        <w:t>Виды конституций.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DA76F4">
        <w:rPr>
          <w:rFonts w:ascii="Times New Roman" w:eastAsia="Times New Roman" w:hAnsi="Times New Roman" w:cs="Times New Roman"/>
          <w:i/>
          <w:sz w:val="28"/>
          <w:szCs w:val="28"/>
        </w:rPr>
        <w:t>Виды парламентов.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Принципы и виды правотворчества. 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и особенности избирательных систем.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Сферы деятельности органов местного самоуправления.</w:t>
      </w:r>
    </w:p>
    <w:p w:rsidR="00DA76F4" w:rsidRPr="00DA76F4" w:rsidRDefault="00DA76F4" w:rsidP="00DA76F4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6F4" w:rsidRPr="00DA76F4" w:rsidRDefault="00DA76F4" w:rsidP="00DA76F4">
      <w:pPr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b/>
          <w:sz w:val="28"/>
          <w:szCs w:val="28"/>
        </w:rPr>
        <w:t>Международное право</w:t>
      </w:r>
    </w:p>
    <w:p w:rsidR="00DA76F4" w:rsidRPr="00DA76F4" w:rsidRDefault="00DA76F4" w:rsidP="00DA76F4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и источники международного права. Субъекты международного права.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Международно-правовое признание.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Мирное разрешение международных споров.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Источники и основания международно-правовой ответственности.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Международный Комитет Красного Креста. 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Участники вооруженных конфликтов: комбатанты и </w:t>
      </w:r>
      <w:proofErr w:type="spellStart"/>
      <w:r w:rsidRPr="00DA76F4">
        <w:rPr>
          <w:rFonts w:ascii="Times New Roman" w:eastAsia="Times New Roman" w:hAnsi="Times New Roman" w:cs="Times New Roman"/>
          <w:sz w:val="28"/>
          <w:szCs w:val="28"/>
        </w:rPr>
        <w:t>некомбатанты</w:t>
      </w:r>
      <w:proofErr w:type="spellEnd"/>
      <w:r w:rsidRPr="00DA76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DA76F4" w:rsidRPr="00DA76F4" w:rsidRDefault="00DA76F4" w:rsidP="00DA76F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6F4" w:rsidRPr="00DA76F4" w:rsidRDefault="00DA76F4" w:rsidP="00DA76F4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DA76F4" w:rsidRPr="00DA76F4" w:rsidRDefault="00DA76F4" w:rsidP="00DA76F4">
      <w:pPr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F4" w:rsidRPr="00DA76F4" w:rsidRDefault="00DA76F4" w:rsidP="00DA76F4">
      <w:pPr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b/>
          <w:sz w:val="28"/>
          <w:szCs w:val="28"/>
        </w:rPr>
        <w:t>Основные отрасли российского права</w:t>
      </w:r>
    </w:p>
    <w:p w:rsidR="00DA76F4" w:rsidRPr="00DA76F4" w:rsidRDefault="00DA76F4" w:rsidP="00DA76F4">
      <w:pPr>
        <w:ind w:left="20"/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Реституция.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Страхование и его виды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. Формы защиты гражданских прав. Гражданско-правовая ответственность. Защита прав потребителей.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Непреодолимая сила.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>Ответственность родителей по воспитанию детей. Формы воспитания детей, оставшихся без попечения родителей.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Усыновление. Опека и попечительство.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Приемная семья.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времени отдыха.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Финансовое право.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Правовое регулирование банковской деятельности. Структура банковской системы РФ.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Права и обязанности вкладчиков.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>Финансовый аудит.</w:t>
      </w:r>
      <w:r w:rsidRPr="00DA76F4">
        <w:rPr>
          <w:rFonts w:ascii="Times New Roman" w:eastAsia="Times New Roman" w:hAnsi="Times New Roman" w:cs="Times New Roman"/>
          <w:sz w:val="28"/>
          <w:szCs w:val="28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DA76F4" w:rsidRPr="00DA76F4" w:rsidRDefault="00DA76F4" w:rsidP="00DA76F4">
      <w:pPr>
        <w:ind w:left="20"/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A76F4" w:rsidRPr="00DA76F4" w:rsidRDefault="00DA76F4" w:rsidP="00DA76F4">
      <w:pPr>
        <w:rPr>
          <w:rFonts w:ascii="Times New Roman" w:hAnsi="Times New Roman" w:cs="Times New Roman"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b/>
          <w:sz w:val="28"/>
          <w:szCs w:val="28"/>
        </w:rPr>
        <w:t>Основы российского судопроизводства</w:t>
      </w:r>
    </w:p>
    <w:p w:rsidR="00DA76F4" w:rsidRPr="00DA76F4" w:rsidRDefault="00DA76F4" w:rsidP="00DA76F4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A76F4">
        <w:rPr>
          <w:rFonts w:ascii="Times New Roman" w:eastAsia="Times New Roman" w:hAnsi="Times New Roman" w:cs="Times New Roman"/>
          <w:sz w:val="28"/>
          <w:szCs w:val="28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DA76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Особенности профессиональной деятельности юриста.</w:t>
      </w:r>
    </w:p>
    <w:p w:rsidR="00C91188" w:rsidRPr="00DA76F4" w:rsidRDefault="00C91188" w:rsidP="00C911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188" w:rsidRPr="00DA76F4" w:rsidRDefault="00C91188" w:rsidP="00C911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proofErr w:type="gramStart"/>
      <w:r w:rsidRPr="00DA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 10</w:t>
      </w:r>
      <w:proofErr w:type="gramEnd"/>
      <w:r w:rsidRPr="00DA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7089"/>
        <w:gridCol w:w="1464"/>
      </w:tblGrid>
      <w:tr w:rsidR="00C91188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suppressAutoHyphens/>
              <w:spacing w:before="60" w:after="6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8" w:rsidRPr="00DA76F4" w:rsidRDefault="00C91188" w:rsidP="00C91188">
            <w:pPr>
              <w:suppressAutoHyphens/>
              <w:spacing w:before="60" w:after="6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учебного курса.</w:t>
            </w:r>
          </w:p>
          <w:p w:rsidR="00C91188" w:rsidRPr="00DA76F4" w:rsidRDefault="00C91188" w:rsidP="00C91188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8" w:rsidRPr="00DA76F4" w:rsidRDefault="00C91188" w:rsidP="004A756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1188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государства и права</w:t>
            </w:r>
          </w:p>
          <w:p w:rsidR="00C91188" w:rsidRPr="00DA76F4" w:rsidRDefault="00C91188" w:rsidP="00C91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происхождения государства и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8" w:rsidRPr="00DA76F4" w:rsidRDefault="00C91188" w:rsidP="00C91188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188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Теории происхождения государства и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8" w:rsidRPr="00DA76F4" w:rsidRDefault="00C91188" w:rsidP="00C91188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188" w:rsidRPr="00DA76F4" w:rsidTr="00995014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государства.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8" w:rsidRPr="00DA76F4" w:rsidRDefault="00C91188" w:rsidP="00C91188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188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Теории сущности государства.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8" w:rsidRPr="00DA76F4" w:rsidRDefault="00C91188" w:rsidP="00C91188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188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8" w:rsidRPr="00DA76F4" w:rsidRDefault="00C91188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и внешние функции государства.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8" w:rsidRPr="00DA76F4" w:rsidRDefault="00C91188" w:rsidP="00C91188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Формы государств.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Форма правления: монархия и республика.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Форма правления: монархия и республика.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Формы государственного устройства: унитарные и федеративные государства. Конфедерация.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Формы государственного устройства: унитарные и федеративные государства. Конфедерация.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режим: демократический, антидемократический.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режим: демократический, антидемократический.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механизм: структура и принципы.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Право в объективном и субъективном смысле.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Предмет правового регулирования.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Метод правового регулирования.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системы (семьи).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акт. Виды нормативно-правовых актов. Действие нормативно-правовых актов.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нормы. Структура и классификация правовых норм.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российского права. Юридическая техника.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Формы реализации права. Виды и способы толкования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и объекты правоотношения. Правоспособность, дееспособность и </w:t>
            </w:r>
            <w:proofErr w:type="spellStart"/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деликтоспособность</w:t>
            </w:r>
            <w:proofErr w:type="spellEnd"/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факты. Гарантии законности и правопорядка.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Правосознание. Правовая культура. Правовой нигилизм. Правовое воспитание.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 виды правонарушений.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F418D3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Юридическая ответственность. Презумпция невиновности.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F418D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Конституционное право</w:t>
            </w:r>
          </w:p>
          <w:p w:rsidR="004A7564" w:rsidRPr="00DA76F4" w:rsidRDefault="004A7564" w:rsidP="00F418D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право. Виды конституций.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Форма государственного устройства Российской Федерации. Источники конституционного права Российской Федерации.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правам человека. Конституционные обязанности гражданина РФ. Воинская обязанность и альтернативная гражданская служба.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органов государственной власти Российской Федерации. Президент Российской Федерации: правовой статус, функции и полномочия.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Виды парламентов. Федеральное Собрание Российской Федерации: структура, полномочия и функции.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Правительство Российской Федерации: порядок формирования, области деятельности, структура.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 функции правоохранительных органов Российской Федерации. Принципы и виды правотворчества.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Законодательный процесс: субъекты законодательной инициативы, стадии законодательного процесса в Российской Федерации.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Избирательное право и избирательный процесс в Российской Федерации. Виды и особенности избирательных систем.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Стадии избирательного процесса. Выборы. Референдум.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органов местного самоуправления. Принципы местного самоуправления. Сферы деятельности органов местного самоуправления.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F418D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Международное право</w:t>
            </w:r>
          </w:p>
          <w:p w:rsidR="004A7564" w:rsidRPr="00DA76F4" w:rsidRDefault="004A7564" w:rsidP="00F418D3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и источники международного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международного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Международно-правовое признание.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Мирное разрешение международных споров.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 основания международно-правовой ответственности.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Права человека: сущность, структура, история.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прав человека.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ребенка.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прав человека.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договоры о защите прав человека.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система защиты прав человека в рамках Организации Объединенных Наций.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система защиты прав человека.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жалоб в Европейском суде по правам человека.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 в условиях военного времени.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 принципы международного гуманитарного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Комитет Красного Креста.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вооруженных конфликтов: комбатанты и </w:t>
            </w:r>
            <w:proofErr w:type="spellStart"/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некомбатанты</w:t>
            </w:r>
            <w:proofErr w:type="spellEnd"/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Защита жертв войны.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Защита гражданских объектов и культурных ценностей.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Запрещенные средства и методы ведения военных действий.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темам:</w:t>
            </w:r>
            <w:r w:rsidRPr="00DA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право. Международное право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995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numPr>
                <w:ilvl w:val="0"/>
                <w:numId w:val="1"/>
              </w:numPr>
              <w:suppressAutoHyphens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C91188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8651F" w:rsidRPr="00DA76F4" w:rsidRDefault="0028651F" w:rsidP="0028651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7089"/>
        <w:gridCol w:w="1464"/>
      </w:tblGrid>
      <w:tr w:rsidR="0028651F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3F529D">
            <w:pPr>
              <w:suppressAutoHyphens/>
              <w:spacing w:before="60" w:after="6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1F" w:rsidRPr="00DA76F4" w:rsidRDefault="0028651F" w:rsidP="003F529D">
            <w:pPr>
              <w:suppressAutoHyphens/>
              <w:spacing w:before="60" w:after="6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учебного курса.</w:t>
            </w:r>
          </w:p>
          <w:p w:rsidR="0028651F" w:rsidRPr="00DA76F4" w:rsidRDefault="0028651F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1F" w:rsidRPr="00DA76F4" w:rsidRDefault="0028651F" w:rsidP="004A756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651F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28651F">
            <w:pPr>
              <w:pStyle w:val="a5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286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отрасли российского права</w:t>
            </w:r>
          </w:p>
          <w:p w:rsidR="0028651F" w:rsidRPr="00DA76F4" w:rsidRDefault="0028651F" w:rsidP="00286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право: предмет, метод, источники, принципы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1F" w:rsidRPr="00DA76F4" w:rsidRDefault="0028651F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651F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3F529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Виды гражданско-правовых отношений.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1F" w:rsidRPr="00DA76F4" w:rsidRDefault="0028651F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651F" w:rsidRPr="00DA76F4" w:rsidTr="003F529D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3F529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гражданских правоотношений. Физические лица.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1F" w:rsidRPr="00DA76F4" w:rsidRDefault="0028651F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651F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 виды юридических лиц.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1F" w:rsidRPr="00DA76F4" w:rsidRDefault="0028651F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651F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право- и дееспособность.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1F" w:rsidRPr="00DA76F4" w:rsidRDefault="0028651F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651F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28651F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формы предпринимательской деятельности.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1F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формы предпринимательской деятельности.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Право собственности.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Виды правомочий собственника.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Формы собственности.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Обязательственное право.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сделок.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недействительности сделок. Реституция.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Гражданско-правовой договор.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договора: оферта и акцепт.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Наследование.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Завещание.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и его виды.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Формы защиты гражданских прав.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Гражданско-правовая ответственность.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потребителей. Непреодолимая сила.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результаты интеллектуальной деятельности: авторские и смежные права, патентное право, ноу-хау.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метод, источники и принципы семейного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Семья и брак.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536F70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отношений супругов.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Брачный договор.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вступления в брак. Порядок регистрации и расторжения брака.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членов семьи.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Лишение родительских прав. Ответственность родителей по воспитанию детей.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Формы воспитания детей, оставшихся без попечения родителей. Усыновление. Опека и попечительство. Приемная семья.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трудового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трудовых правоотношений: работник и работодатель. Права и обязанности работника.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приема на работу. Трудовой договор: признаки, виды, порядок заключения и прекращения.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Рабочее время и время отдыха. Сверхурочная работа. Виды времени отдыха.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правового регулирования труда несовершеннолетних.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споры. Дисциплинарная ответственности.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 субъекты административного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Метод административного регулирования. Признаки и виды административного правонарушения.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ответственность и административные наказания.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источники уголовного права. Действие уголовного закона.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Признаки, виды и состав преступления.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 ответственность.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Виды наказаний в уголовном праве. Уголовная ответственность несовершеннолетних.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право. Правовое регулирование банковской деятельности.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банковской системы РФ.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вкладчиков.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налогового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и объекты налоговых правоотношений.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аудит.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Виды налогов.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правонарушения. Ответственность за уклонение от уплаты налогов.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Жилищные правоотношения.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право. Права и обязанности участников образовательного процесса.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право. Права и обязанности участников образовательного процесса.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536F70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российского судопроизводства</w:t>
            </w:r>
          </w:p>
          <w:p w:rsidR="004A7564" w:rsidRPr="00DA76F4" w:rsidRDefault="004A7564" w:rsidP="00536F70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источники и принципы гражданского процессуального права.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Стадии гражданского процесса.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Арбитражное процессуальное право.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субъекты уголовного судопроизводства.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процессуальных действий с участием несовершеннолетних.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Стадии уголовного процесса.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Меры процессуального принуждения.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Суд присяжных заседателей.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судебного производства по делам об административных правонарушениях.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профессии: судьи, адвокаты, прокуроры, нотариусы, следователи.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профессиональной деятельности юриста.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</w:t>
            </w:r>
            <w:r w:rsidRPr="00DA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Основы российского судопроизводства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7564" w:rsidRPr="00DA76F4" w:rsidTr="003F5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28651F">
            <w:pPr>
              <w:pStyle w:val="a5"/>
              <w:numPr>
                <w:ilvl w:val="0"/>
                <w:numId w:val="2"/>
              </w:num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spacing w:before="60" w:after="6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4" w:rsidRPr="00DA76F4" w:rsidRDefault="004A7564" w:rsidP="003F529D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6050A" w:rsidRDefault="00D6050A"/>
    <w:sectPr w:rsidR="00D6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BC"/>
    <w:multiLevelType w:val="hybridMultilevel"/>
    <w:tmpl w:val="56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FF4D5D"/>
    <w:multiLevelType w:val="hybridMultilevel"/>
    <w:tmpl w:val="235C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39"/>
    <w:rsid w:val="00240712"/>
    <w:rsid w:val="00261D93"/>
    <w:rsid w:val="0028651F"/>
    <w:rsid w:val="00341D3D"/>
    <w:rsid w:val="004A7564"/>
    <w:rsid w:val="00536F70"/>
    <w:rsid w:val="00842839"/>
    <w:rsid w:val="009D256C"/>
    <w:rsid w:val="00C91188"/>
    <w:rsid w:val="00D6050A"/>
    <w:rsid w:val="00DA76F4"/>
    <w:rsid w:val="00E01A95"/>
    <w:rsid w:val="00F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2E23D-F9E0-459A-BE0E-ACB7A31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A76F4"/>
    <w:pPr>
      <w:keepNext/>
      <w:keepLines/>
      <w:suppressAutoHyphens/>
      <w:spacing w:before="40" w:after="0" w:line="360" w:lineRule="auto"/>
      <w:ind w:firstLine="709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8651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DA76F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DA76F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DA76F4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Учитель</cp:lastModifiedBy>
  <cp:revision>2</cp:revision>
  <dcterms:created xsi:type="dcterms:W3CDTF">2021-02-05T12:24:00Z</dcterms:created>
  <dcterms:modified xsi:type="dcterms:W3CDTF">2021-02-05T12:24:00Z</dcterms:modified>
</cp:coreProperties>
</file>